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2022"/>
        <w:gridCol w:w="7867"/>
      </w:tblGrid>
      <w:tr w:rsidR="00174DFB" w:rsidRPr="007333C9" w:rsidTr="00CE0783">
        <w:trPr>
          <w:trHeight w:val="1842"/>
        </w:trPr>
        <w:tc>
          <w:tcPr>
            <w:tcW w:w="2022" w:type="dxa"/>
            <w:vAlign w:val="center"/>
            <w:hideMark/>
          </w:tcPr>
          <w:p w:rsidR="00174DFB" w:rsidRPr="007333C9" w:rsidRDefault="007333C9" w:rsidP="0073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3C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DA855EE" wp14:editId="5DF5599C">
                  <wp:extent cx="1143000" cy="1061506"/>
                  <wp:effectExtent l="0" t="0" r="0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6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vAlign w:val="center"/>
            <w:hideMark/>
          </w:tcPr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T.C.</w:t>
            </w:r>
          </w:p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KİLİS 7 ARALIK ÜNİVERSİTESİ</w:t>
            </w:r>
          </w:p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UALLİM RIFAT </w:t>
            </w: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EĞİTİM FAKÜLTESİ</w:t>
            </w:r>
          </w:p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PEDAGOJİK FORMASYON EĞİTİMİ SERTİFİKA PROGRAMI </w:t>
            </w:r>
          </w:p>
          <w:p w:rsidR="00174DFB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BAŞVURU DUYURUSU</w:t>
            </w:r>
          </w:p>
          <w:p w:rsidR="00896BD0" w:rsidRPr="00D53135" w:rsidRDefault="000E3B04" w:rsidP="00C50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D45CD" w:rsidRPr="005D45CD">
              <w:rPr>
                <w:rFonts w:ascii="Times New Roman" w:hAnsi="Times New Roman" w:cs="Times New Roman"/>
                <w:b/>
                <w:sz w:val="24"/>
                <w:szCs w:val="24"/>
              </w:rPr>
              <w:t>GÜZ DÖNEMİ</w:t>
            </w:r>
            <w:r w:rsidR="005D45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4AEC" w:rsidRPr="00D53135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 w:rsidR="00FB5228" w:rsidRPr="00D53135">
              <w:rPr>
                <w:rFonts w:ascii="Times New Roman" w:hAnsi="Times New Roman"/>
                <w:b/>
                <w:sz w:val="24"/>
                <w:szCs w:val="24"/>
              </w:rPr>
              <w:t>Eylül</w:t>
            </w:r>
            <w:r w:rsidR="00F94AEC" w:rsidRPr="00D53135">
              <w:rPr>
                <w:rFonts w:ascii="Times New Roman" w:hAnsi="Times New Roman"/>
                <w:b/>
                <w:sz w:val="24"/>
                <w:szCs w:val="24"/>
              </w:rPr>
              <w:t xml:space="preserve"> Ayında Kayıt Yapacak Öğrenciler İçin</w:t>
            </w:r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6C6" w:rsidRPr="007333C9" w:rsidRDefault="00C506C6" w:rsidP="00C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4C01C5" w:rsidRDefault="00174DFB" w:rsidP="00C5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C9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5D45CD">
        <w:rPr>
          <w:rFonts w:ascii="Times New Roman" w:hAnsi="Times New Roman" w:cs="Times New Roman"/>
          <w:b/>
          <w:sz w:val="24"/>
          <w:szCs w:val="24"/>
        </w:rPr>
        <w:t>742</w:t>
      </w:r>
      <w:r w:rsidR="002C5713" w:rsidRPr="007E1322">
        <w:rPr>
          <w:rFonts w:ascii="Times New Roman" w:hAnsi="Times New Roman" w:cs="Times New Roman"/>
          <w:b/>
          <w:sz w:val="24"/>
          <w:szCs w:val="24"/>
        </w:rPr>
        <w:t xml:space="preserve"> öğrenci kontenjanı</w:t>
      </w:r>
      <w:r w:rsidR="002C5713">
        <w:rPr>
          <w:rFonts w:ascii="Times New Roman" w:hAnsi="Times New Roman" w:cs="Times New Roman"/>
          <w:sz w:val="24"/>
          <w:szCs w:val="24"/>
        </w:rPr>
        <w:t xml:space="preserve"> ile </w:t>
      </w:r>
      <w:r w:rsidRPr="007333C9">
        <w:rPr>
          <w:rFonts w:ascii="Times New Roman" w:hAnsi="Times New Roman" w:cs="Times New Roman"/>
          <w:sz w:val="24"/>
          <w:szCs w:val="24"/>
        </w:rPr>
        <w:t xml:space="preserve">Pedagojik Formasyon Eğitimi Sertifika Programı açılmasına karar verilmiştir. </w:t>
      </w:r>
      <w:r w:rsidR="002C5713">
        <w:rPr>
          <w:rFonts w:ascii="Times New Roman" w:hAnsi="Times New Roman" w:cs="Times New Roman"/>
          <w:sz w:val="24"/>
          <w:szCs w:val="24"/>
        </w:rPr>
        <w:t xml:space="preserve">Başvuru ile ilgili süreç aşağıda açıklanmıştır. İlgililere duyurulur. </w:t>
      </w:r>
    </w:p>
    <w:p w:rsidR="00C506C6" w:rsidRDefault="00C506C6" w:rsidP="00C5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F8C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Başvuru</w:t>
      </w:r>
      <w:r w:rsidR="000E3B04">
        <w:rPr>
          <w:rFonts w:ascii="Times New Roman" w:hAnsi="Times New Roman"/>
          <w:b/>
          <w:sz w:val="24"/>
          <w:szCs w:val="24"/>
        </w:rPr>
        <w:t xml:space="preserve"> Yapılması</w:t>
      </w:r>
    </w:p>
    <w:p w:rsidR="000E3F8C" w:rsidRDefault="000E3F8C" w:rsidP="00CD5680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E3F8C">
        <w:rPr>
          <w:rFonts w:ascii="Times New Roman" w:hAnsi="Times New Roman"/>
          <w:sz w:val="24"/>
          <w:szCs w:val="24"/>
        </w:rPr>
        <w:t>Başvurular</w:t>
      </w:r>
      <w:r w:rsidR="000D579F">
        <w:rPr>
          <w:rFonts w:ascii="Times New Roman" w:hAnsi="Times New Roman"/>
          <w:b/>
          <w:sz w:val="24"/>
          <w:szCs w:val="24"/>
        </w:rPr>
        <w:t xml:space="preserve"> </w:t>
      </w:r>
      <w:r w:rsidR="00FB5228">
        <w:rPr>
          <w:rFonts w:ascii="Times New Roman" w:hAnsi="Times New Roman"/>
          <w:b/>
          <w:sz w:val="24"/>
          <w:szCs w:val="24"/>
        </w:rPr>
        <w:t>18-19 Eylül</w:t>
      </w:r>
      <w:r w:rsidR="006772B1">
        <w:rPr>
          <w:rFonts w:ascii="Times New Roman" w:hAnsi="Times New Roman"/>
          <w:b/>
          <w:sz w:val="24"/>
          <w:szCs w:val="24"/>
        </w:rPr>
        <w:t xml:space="preserve"> 201</w:t>
      </w:r>
      <w:r w:rsidR="00F94AEC">
        <w:rPr>
          <w:rFonts w:ascii="Times New Roman" w:hAnsi="Times New Roman"/>
          <w:b/>
          <w:sz w:val="24"/>
          <w:szCs w:val="24"/>
        </w:rPr>
        <w:t>7</w:t>
      </w:r>
      <w:r w:rsidRPr="007E2605">
        <w:rPr>
          <w:rFonts w:ascii="Times New Roman" w:hAnsi="Times New Roman"/>
          <w:b/>
          <w:sz w:val="24"/>
          <w:szCs w:val="24"/>
        </w:rPr>
        <w:t xml:space="preserve"> </w:t>
      </w:r>
      <w:r w:rsidRPr="000E3F8C">
        <w:rPr>
          <w:rFonts w:ascii="Times New Roman" w:hAnsi="Times New Roman"/>
          <w:sz w:val="24"/>
          <w:szCs w:val="24"/>
        </w:rPr>
        <w:t>tarihleri</w:t>
      </w:r>
      <w:r w:rsidR="000D579F" w:rsidRPr="000E3F8C">
        <w:rPr>
          <w:rFonts w:ascii="Times New Roman" w:hAnsi="Times New Roman"/>
          <w:sz w:val="24"/>
          <w:szCs w:val="24"/>
        </w:rPr>
        <w:t xml:space="preserve"> arasında</w:t>
      </w:r>
      <w:r w:rsidRPr="000E3F8C">
        <w:rPr>
          <w:rFonts w:ascii="Times New Roman" w:hAnsi="Times New Roman"/>
          <w:sz w:val="24"/>
          <w:szCs w:val="24"/>
        </w:rPr>
        <w:t xml:space="preserve"> Üniversitemiz M</w:t>
      </w:r>
      <w:r w:rsidR="000725F4">
        <w:rPr>
          <w:rFonts w:ascii="Times New Roman" w:hAnsi="Times New Roman"/>
          <w:sz w:val="24"/>
          <w:szCs w:val="24"/>
        </w:rPr>
        <w:t>uallim Rıfat</w:t>
      </w:r>
      <w:r w:rsidRPr="000E3F8C">
        <w:rPr>
          <w:rFonts w:ascii="Times New Roman" w:hAnsi="Times New Roman"/>
          <w:sz w:val="24"/>
          <w:szCs w:val="24"/>
        </w:rPr>
        <w:t xml:space="preserve"> Eğitim Fakültesi Bölüm Sekreterliğine yapılacaktır. Bu tarihten sonra yapıla</w:t>
      </w:r>
      <w:r>
        <w:rPr>
          <w:rFonts w:ascii="Times New Roman" w:hAnsi="Times New Roman"/>
          <w:sz w:val="24"/>
          <w:szCs w:val="24"/>
        </w:rPr>
        <w:t>cak</w:t>
      </w:r>
      <w:r w:rsidRPr="000E3F8C">
        <w:rPr>
          <w:rFonts w:ascii="Times New Roman" w:hAnsi="Times New Roman"/>
          <w:sz w:val="24"/>
          <w:szCs w:val="24"/>
        </w:rPr>
        <w:t xml:space="preserve"> başvurular </w:t>
      </w:r>
      <w:r w:rsidR="00CD5680" w:rsidRPr="000E3F8C">
        <w:rPr>
          <w:rFonts w:ascii="Times New Roman" w:hAnsi="Times New Roman"/>
          <w:sz w:val="24"/>
          <w:szCs w:val="24"/>
        </w:rPr>
        <w:t xml:space="preserve">kesinlikle kabul edilmeyecektir. </w:t>
      </w:r>
      <w:r w:rsidR="00C25A2A">
        <w:rPr>
          <w:rFonts w:ascii="Times New Roman" w:hAnsi="Times New Roman"/>
          <w:sz w:val="24"/>
          <w:szCs w:val="24"/>
        </w:rPr>
        <w:t xml:space="preserve">Posta/kargo yoluyla </w:t>
      </w:r>
      <w:r w:rsidR="00BF36DC">
        <w:rPr>
          <w:rFonts w:ascii="Times New Roman" w:hAnsi="Times New Roman"/>
          <w:sz w:val="24"/>
          <w:szCs w:val="24"/>
        </w:rPr>
        <w:t xml:space="preserve">başvuru alınmayacaktır. </w:t>
      </w:r>
    </w:p>
    <w:p w:rsidR="00CD5680" w:rsidRDefault="00CD5680" w:rsidP="000D57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434A4" w:rsidRDefault="00B434A4" w:rsidP="000E3B0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EE3605">
        <w:rPr>
          <w:rFonts w:ascii="Times New Roman" w:hAnsi="Times New Roman"/>
          <w:b/>
          <w:sz w:val="24"/>
          <w:szCs w:val="24"/>
          <w:u w:val="single"/>
        </w:rPr>
        <w:t>İletişim Telefon:</w:t>
      </w:r>
      <w:r w:rsidRPr="00B434A4">
        <w:rPr>
          <w:rFonts w:ascii="Times New Roman" w:hAnsi="Times New Roman"/>
          <w:b/>
          <w:sz w:val="24"/>
          <w:szCs w:val="24"/>
        </w:rPr>
        <w:t xml:space="preserve"> </w:t>
      </w:r>
      <w:r w:rsidRPr="00B434A4">
        <w:rPr>
          <w:rFonts w:ascii="Times New Roman" w:hAnsi="Times New Roman"/>
          <w:sz w:val="24"/>
          <w:szCs w:val="24"/>
        </w:rPr>
        <w:t>0 348 814 2662</w:t>
      </w:r>
    </w:p>
    <w:p w:rsidR="00A517F6" w:rsidRDefault="00A517F6" w:rsidP="000D57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D45CD" w:rsidRPr="000E3B04" w:rsidRDefault="005D45CD" w:rsidP="005D45CD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Kimler Başvuru Yapabilir</w:t>
      </w:r>
    </w:p>
    <w:p w:rsidR="005D45CD" w:rsidRDefault="005D45CD" w:rsidP="005D45CD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</w:t>
      </w:r>
      <w:r w:rsidR="00BE7E57"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 xml:space="preserve"> t</w:t>
      </w:r>
      <w:r w:rsidR="00BE7E57">
        <w:rPr>
          <w:rFonts w:ascii="Times New Roman" w:hAnsi="Times New Roman"/>
          <w:sz w:val="24"/>
          <w:szCs w:val="24"/>
        </w:rPr>
        <w:t>abloda açıklanan kontenjanlara ü</w:t>
      </w:r>
      <w:r>
        <w:rPr>
          <w:rFonts w:ascii="Times New Roman" w:hAnsi="Times New Roman"/>
          <w:sz w:val="24"/>
          <w:szCs w:val="24"/>
        </w:rPr>
        <w:t xml:space="preserve">niversitemiz ve diğer üniversitelerin ilgili alanlardaki son sınıf öğrencileri (2017-2018 eğitim öğretim yılında 4. sınıf okuyacak olan öğrenciler) ve mezunları </w:t>
      </w:r>
      <w:r w:rsidRPr="003A226F">
        <w:rPr>
          <w:rFonts w:ascii="Times New Roman" w:hAnsi="Times New Roman"/>
          <w:sz w:val="24"/>
          <w:szCs w:val="24"/>
        </w:rPr>
        <w:t xml:space="preserve">başvuru yapabilirler. </w:t>
      </w:r>
      <w:r>
        <w:rPr>
          <w:rFonts w:ascii="Times New Roman" w:hAnsi="Times New Roman"/>
          <w:sz w:val="24"/>
          <w:szCs w:val="24"/>
        </w:rPr>
        <w:t xml:space="preserve">Başvuru için gerekli belgeler başvuru formunda açıklanmıştır. </w:t>
      </w:r>
    </w:p>
    <w:p w:rsidR="005D45CD" w:rsidRPr="000E3F8C" w:rsidRDefault="005D45CD" w:rsidP="005D45CD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</w:p>
    <w:p w:rsidR="005D45CD" w:rsidRPr="000E3B04" w:rsidRDefault="005D45CD" w:rsidP="005D45CD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Başvuru Değerlendirme Kriterleri</w:t>
      </w:r>
    </w:p>
    <w:p w:rsidR="005D45CD" w:rsidRDefault="005D45CD" w:rsidP="005D45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Başvurular </w:t>
      </w:r>
      <w:r w:rsidRPr="000727E6">
        <w:rPr>
          <w:rFonts w:ascii="Times New Roman" w:eastAsia="Calibri" w:hAnsi="Times New Roman" w:cs="Times New Roman"/>
          <w:sz w:val="24"/>
          <w:szCs w:val="24"/>
        </w:rPr>
        <w:t xml:space="preserve">öğrencilerin genel not ortalamaları dikkate alınarak sıralama yapılır ve kayıt hakkı kazananlar kontenjanlara göre belirlenerek ilan edilir. Sıralamada </w:t>
      </w:r>
      <w:r w:rsidRPr="000727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4’lük not sistemi esas alınır. 100’lük not sistemiyle mezun veya mezun durumunda olan öğrencilerin notlarının 4’lük sistemdeki karşılığının hesaplanmasında Yükseköğretim Kurulu’nun not dönüşüm tablosu esas alınır. </w:t>
      </w:r>
      <w:r w:rsidRPr="000727E6">
        <w:rPr>
          <w:rFonts w:ascii="Times New Roman" w:eastAsia="Calibri" w:hAnsi="Times New Roman" w:cs="Times New Roman"/>
          <w:sz w:val="24"/>
          <w:szCs w:val="24"/>
        </w:rPr>
        <w:t xml:space="preserve">Genel not ortalamasında eşitlik olması durumunda üniversite giriş </w:t>
      </w:r>
      <w:r>
        <w:rPr>
          <w:rFonts w:ascii="Times New Roman" w:eastAsia="Calibri" w:hAnsi="Times New Roman" w:cs="Times New Roman"/>
          <w:sz w:val="24"/>
          <w:szCs w:val="24"/>
        </w:rPr>
        <w:t>puanı</w:t>
      </w:r>
      <w:r w:rsidRPr="000727E6">
        <w:rPr>
          <w:rFonts w:ascii="Times New Roman" w:eastAsia="Calibri" w:hAnsi="Times New Roman" w:cs="Times New Roman"/>
          <w:sz w:val="24"/>
          <w:szCs w:val="24"/>
        </w:rPr>
        <w:t xml:space="preserve"> yüksek olanlara öncelik verilir. </w:t>
      </w:r>
    </w:p>
    <w:p w:rsidR="00EE3605" w:rsidRPr="000727E6" w:rsidRDefault="00EE3605" w:rsidP="00EE36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605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Sonuçların Açıklanması</w:t>
      </w:r>
    </w:p>
    <w:p w:rsidR="00EE3605" w:rsidRDefault="00EE3605" w:rsidP="00EE360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E3F8C">
        <w:rPr>
          <w:rFonts w:ascii="Times New Roman" w:hAnsi="Times New Roman"/>
          <w:sz w:val="24"/>
          <w:szCs w:val="24"/>
        </w:rPr>
        <w:t>Başvurular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yukarıda açıklanan </w:t>
      </w:r>
      <w:proofErr w:type="gramStart"/>
      <w:r>
        <w:rPr>
          <w:rFonts w:ascii="Times New Roman" w:hAnsi="Times New Roman"/>
          <w:sz w:val="24"/>
          <w:szCs w:val="24"/>
        </w:rPr>
        <w:t>kriterlere</w:t>
      </w:r>
      <w:proofErr w:type="gramEnd"/>
      <w:r>
        <w:rPr>
          <w:rFonts w:ascii="Times New Roman" w:hAnsi="Times New Roman"/>
          <w:sz w:val="24"/>
          <w:szCs w:val="24"/>
        </w:rPr>
        <w:t xml:space="preserve"> göre değerlendirildikten sonra kayıt için hak kazananlar </w:t>
      </w:r>
      <w:r w:rsidR="00FB5228">
        <w:rPr>
          <w:rFonts w:ascii="Times New Roman" w:hAnsi="Times New Roman"/>
          <w:b/>
          <w:sz w:val="24"/>
          <w:szCs w:val="24"/>
        </w:rPr>
        <w:t>22 Eylül</w:t>
      </w:r>
      <w:r w:rsidR="00F94AEC">
        <w:rPr>
          <w:rFonts w:ascii="Times New Roman" w:hAnsi="Times New Roman"/>
          <w:b/>
          <w:sz w:val="24"/>
          <w:szCs w:val="24"/>
        </w:rPr>
        <w:t xml:space="preserve"> 2017</w:t>
      </w:r>
      <w:r w:rsidRPr="007E2605">
        <w:rPr>
          <w:rFonts w:ascii="Times New Roman" w:hAnsi="Times New Roman"/>
          <w:b/>
          <w:sz w:val="24"/>
          <w:szCs w:val="24"/>
        </w:rPr>
        <w:t xml:space="preserve"> </w:t>
      </w:r>
      <w:r w:rsidRPr="00502BBE">
        <w:rPr>
          <w:rFonts w:ascii="Times New Roman" w:hAnsi="Times New Roman"/>
          <w:sz w:val="24"/>
          <w:szCs w:val="24"/>
        </w:rPr>
        <w:t>tarihinde</w:t>
      </w:r>
      <w:r w:rsidR="00BE7E57">
        <w:rPr>
          <w:rFonts w:ascii="Times New Roman" w:hAnsi="Times New Roman"/>
          <w:sz w:val="24"/>
          <w:szCs w:val="24"/>
        </w:rPr>
        <w:t xml:space="preserve"> ü</w:t>
      </w:r>
      <w:r>
        <w:rPr>
          <w:rFonts w:ascii="Times New Roman" w:hAnsi="Times New Roman"/>
          <w:sz w:val="24"/>
          <w:szCs w:val="24"/>
        </w:rPr>
        <w:t xml:space="preserve">niversitemiz internet sayfasında asil ve yedek olarak duyurulacaktır. </w:t>
      </w:r>
    </w:p>
    <w:p w:rsidR="00EE3605" w:rsidRPr="004C01C5" w:rsidRDefault="00EE3605" w:rsidP="00EE3605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3605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Kesin Kayıtlar</w:t>
      </w:r>
    </w:p>
    <w:p w:rsidR="00EE3605" w:rsidRPr="00C415F8" w:rsidRDefault="00EE3605" w:rsidP="00EE360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Kesin kayıtlar </w:t>
      </w:r>
      <w:r w:rsidR="00FB5228">
        <w:rPr>
          <w:rFonts w:ascii="Times New Roman" w:hAnsi="Times New Roman"/>
          <w:b/>
          <w:sz w:val="24"/>
          <w:szCs w:val="24"/>
        </w:rPr>
        <w:t>25-26 Eylül</w:t>
      </w:r>
      <w:r w:rsidR="006772B1">
        <w:rPr>
          <w:rFonts w:ascii="Times New Roman" w:hAnsi="Times New Roman"/>
          <w:b/>
          <w:sz w:val="24"/>
          <w:szCs w:val="24"/>
        </w:rPr>
        <w:t xml:space="preserve"> 201</w:t>
      </w:r>
      <w:r w:rsidR="00F94AEC">
        <w:rPr>
          <w:rFonts w:ascii="Times New Roman" w:hAnsi="Times New Roman"/>
          <w:b/>
          <w:sz w:val="24"/>
          <w:szCs w:val="24"/>
        </w:rPr>
        <w:t>7</w:t>
      </w:r>
      <w:r w:rsidRPr="007E2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tarihleri arasında </w:t>
      </w:r>
      <w:r w:rsidRPr="000E3F8C">
        <w:rPr>
          <w:rFonts w:ascii="Times New Roman" w:hAnsi="Times New Roman"/>
          <w:sz w:val="24"/>
          <w:szCs w:val="24"/>
        </w:rPr>
        <w:t xml:space="preserve">Üniversitemiz </w:t>
      </w:r>
      <w:r w:rsidR="000725F4" w:rsidRPr="000E3F8C">
        <w:rPr>
          <w:rFonts w:ascii="Times New Roman" w:hAnsi="Times New Roman"/>
          <w:sz w:val="24"/>
          <w:szCs w:val="24"/>
        </w:rPr>
        <w:t>M</w:t>
      </w:r>
      <w:r w:rsidR="000725F4">
        <w:rPr>
          <w:rFonts w:ascii="Times New Roman" w:hAnsi="Times New Roman"/>
          <w:sz w:val="24"/>
          <w:szCs w:val="24"/>
        </w:rPr>
        <w:t>uallim Rıfat</w:t>
      </w:r>
      <w:r w:rsidRPr="000E3F8C">
        <w:rPr>
          <w:rFonts w:ascii="Times New Roman" w:hAnsi="Times New Roman"/>
          <w:sz w:val="24"/>
          <w:szCs w:val="24"/>
        </w:rPr>
        <w:t xml:space="preserve"> Eğitim Fakültesi Bölüm Sekreterliğin</w:t>
      </w:r>
      <w:r>
        <w:rPr>
          <w:rFonts w:ascii="Times New Roman" w:hAnsi="Times New Roman"/>
          <w:sz w:val="24"/>
          <w:szCs w:val="24"/>
        </w:rPr>
        <w:t>d</w:t>
      </w:r>
      <w:r w:rsidRPr="000E3F8C">
        <w:rPr>
          <w:rFonts w:ascii="Times New Roman" w:hAnsi="Times New Roman"/>
          <w:sz w:val="24"/>
          <w:szCs w:val="24"/>
        </w:rPr>
        <w:t>e yapılacaktır. Bu tarihten sonra yapıla</w:t>
      </w:r>
      <w:r>
        <w:rPr>
          <w:rFonts w:ascii="Times New Roman" w:hAnsi="Times New Roman"/>
          <w:sz w:val="24"/>
          <w:szCs w:val="24"/>
        </w:rPr>
        <w:t>cak</w:t>
      </w:r>
      <w:r w:rsidRPr="000E3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kayıt </w:t>
      </w:r>
      <w:r w:rsidRPr="000E3F8C">
        <w:rPr>
          <w:rFonts w:ascii="Times New Roman" w:hAnsi="Times New Roman"/>
          <w:sz w:val="24"/>
          <w:szCs w:val="24"/>
        </w:rPr>
        <w:t>başvurular</w:t>
      </w:r>
      <w:r>
        <w:rPr>
          <w:rFonts w:ascii="Times New Roman" w:hAnsi="Times New Roman"/>
          <w:sz w:val="24"/>
          <w:szCs w:val="24"/>
        </w:rPr>
        <w:t>ı</w:t>
      </w:r>
      <w:r w:rsidRPr="000E3F8C">
        <w:rPr>
          <w:rFonts w:ascii="Times New Roman" w:hAnsi="Times New Roman"/>
          <w:sz w:val="24"/>
          <w:szCs w:val="24"/>
        </w:rPr>
        <w:t xml:space="preserve"> kesinlikle kabul edilmeyecektir. </w:t>
      </w:r>
      <w:r>
        <w:rPr>
          <w:rFonts w:ascii="Times New Roman" w:hAnsi="Times New Roman"/>
          <w:sz w:val="24"/>
          <w:szCs w:val="24"/>
        </w:rPr>
        <w:t xml:space="preserve">İlgili tarihler arasında kayıt yaptırmayan adayların yerine sayısı kadar yedek adaylar arasından kayıt yapılacaktır. </w:t>
      </w:r>
      <w:r w:rsidR="00F94AEC">
        <w:rPr>
          <w:rFonts w:ascii="Times New Roman" w:hAnsi="Times New Roman"/>
          <w:b/>
          <w:sz w:val="24"/>
          <w:szCs w:val="24"/>
        </w:rPr>
        <w:t>2</w:t>
      </w:r>
      <w:r w:rsidR="00FB5228">
        <w:rPr>
          <w:rFonts w:ascii="Times New Roman" w:hAnsi="Times New Roman"/>
          <w:b/>
          <w:sz w:val="24"/>
          <w:szCs w:val="24"/>
        </w:rPr>
        <w:t>7</w:t>
      </w:r>
      <w:r w:rsidR="00F94AEC">
        <w:rPr>
          <w:rFonts w:ascii="Times New Roman" w:hAnsi="Times New Roman"/>
          <w:b/>
          <w:sz w:val="24"/>
          <w:szCs w:val="24"/>
        </w:rPr>
        <w:t xml:space="preserve"> </w:t>
      </w:r>
      <w:r w:rsidR="00FB5228">
        <w:rPr>
          <w:rFonts w:ascii="Times New Roman" w:hAnsi="Times New Roman"/>
          <w:b/>
          <w:sz w:val="24"/>
          <w:szCs w:val="24"/>
        </w:rPr>
        <w:t>Eylül</w:t>
      </w:r>
      <w:r w:rsidR="00F94AEC">
        <w:rPr>
          <w:rFonts w:ascii="Times New Roman" w:hAnsi="Times New Roman"/>
          <w:b/>
          <w:sz w:val="24"/>
          <w:szCs w:val="24"/>
        </w:rPr>
        <w:t xml:space="preserve"> 2017</w:t>
      </w:r>
      <w:r w:rsidRPr="007E2605">
        <w:rPr>
          <w:rFonts w:ascii="Times New Roman" w:hAnsi="Times New Roman"/>
          <w:sz w:val="24"/>
          <w:szCs w:val="24"/>
        </w:rPr>
        <w:t xml:space="preserve"> </w:t>
      </w:r>
      <w:r w:rsidRPr="00C415F8">
        <w:rPr>
          <w:rFonts w:ascii="Times New Roman" w:hAnsi="Times New Roman"/>
          <w:sz w:val="24"/>
          <w:szCs w:val="24"/>
        </w:rPr>
        <w:t>tarih</w:t>
      </w:r>
      <w:r w:rsidR="00F94AEC">
        <w:rPr>
          <w:rFonts w:ascii="Times New Roman" w:hAnsi="Times New Roman"/>
          <w:sz w:val="24"/>
          <w:szCs w:val="24"/>
        </w:rPr>
        <w:t>inde</w:t>
      </w:r>
      <w:r w:rsidRPr="00C415F8">
        <w:rPr>
          <w:rFonts w:ascii="Times New Roman" w:hAnsi="Times New Roman"/>
          <w:sz w:val="24"/>
          <w:szCs w:val="24"/>
        </w:rPr>
        <w:t xml:space="preserve"> yedek adaylar</w:t>
      </w:r>
      <w:r>
        <w:rPr>
          <w:rFonts w:ascii="Times New Roman" w:hAnsi="Times New Roman"/>
          <w:sz w:val="24"/>
          <w:szCs w:val="24"/>
        </w:rPr>
        <w:t>dan kazananları</w:t>
      </w:r>
      <w:r w:rsidRPr="00C415F8">
        <w:rPr>
          <w:rFonts w:ascii="Times New Roman" w:hAnsi="Times New Roman"/>
          <w:sz w:val="24"/>
          <w:szCs w:val="24"/>
        </w:rPr>
        <w:t xml:space="preserve">n kayıtları yapılacaktır. </w:t>
      </w:r>
    </w:p>
    <w:p w:rsidR="00EE3605" w:rsidRDefault="00EE3605" w:rsidP="00EE360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725F4" w:rsidRPr="000E3B04" w:rsidRDefault="000725F4" w:rsidP="000725F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Kesin Kayıtta</w:t>
      </w:r>
      <w:r>
        <w:rPr>
          <w:rFonts w:ascii="Times New Roman" w:hAnsi="Times New Roman"/>
          <w:b/>
          <w:sz w:val="24"/>
          <w:szCs w:val="24"/>
        </w:rPr>
        <w:t xml:space="preserve"> İstenecek Belgeler</w:t>
      </w: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Kesin kayıt için öğrenciler sadece 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476FA2">
        <w:rPr>
          <w:rFonts w:ascii="Times New Roman" w:hAnsi="Times New Roman" w:cs="Times New Roman"/>
          <w:b/>
          <w:sz w:val="24"/>
          <w:szCs w:val="24"/>
        </w:rPr>
        <w:t xml:space="preserve">Pedagojik Formasyon Eğitimi Sertifika Programı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>Dönem</w:t>
      </w:r>
      <w:proofErr w:type="spellEnd"/>
      <w:r w:rsidRPr="00EE3605">
        <w:rPr>
          <w:rFonts w:ascii="Times New Roman" w:eastAsia="Calibri" w:hAnsi="Times New Roman" w:cs="Times New Roman"/>
          <w:b/>
          <w:sz w:val="24"/>
          <w:szCs w:val="24"/>
        </w:rPr>
        <w:t xml:space="preserve"> öğrenim ücretinin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>1027 TL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 xml:space="preserve"> banka he</w:t>
      </w:r>
      <w:r w:rsidR="00E37BEA">
        <w:rPr>
          <w:rFonts w:ascii="Times New Roman" w:eastAsia="Calibri" w:hAnsi="Times New Roman" w:cs="Times New Roman"/>
          <w:b/>
          <w:sz w:val="24"/>
          <w:szCs w:val="24"/>
        </w:rPr>
        <w:t xml:space="preserve">sabına yatırıldığına dair banka </w:t>
      </w:r>
      <w:proofErr w:type="gramStart"/>
      <w:r w:rsidRPr="00EE3605">
        <w:rPr>
          <w:rFonts w:ascii="Times New Roman" w:eastAsia="Calibri" w:hAnsi="Times New Roman" w:cs="Times New Roman"/>
          <w:b/>
          <w:sz w:val="24"/>
          <w:szCs w:val="24"/>
        </w:rPr>
        <w:t>dekontu</w:t>
      </w:r>
      <w:proofErr w:type="gramEnd"/>
      <w:r w:rsidRPr="00EE3605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getireceklerdir. 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Kesin kayıt tarihleri içerisinde </w:t>
      </w:r>
      <w:r>
        <w:rPr>
          <w:rFonts w:ascii="Times New Roman" w:eastAsia="Calibri" w:hAnsi="Times New Roman" w:cs="Times New Roman"/>
          <w:sz w:val="24"/>
          <w:szCs w:val="24"/>
        </w:rPr>
        <w:t>Muallim Rıfat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 Eğitim Fakültesi Bölüm Sekreterliğine teslim edilmelidir. Belge teslim edildikten sonra otomasyon üzerinden kayıtlarınız gerçekleştirilecektir. Öğrenim ücretini bankaya yatırırken açıklama kısmına </w:t>
      </w:r>
      <w:r>
        <w:rPr>
          <w:rFonts w:ascii="Times New Roman" w:eastAsia="Calibri" w:hAnsi="Times New Roman" w:cs="Times New Roman"/>
          <w:sz w:val="24"/>
          <w:szCs w:val="24"/>
        </w:rPr>
        <w:t>“PFESP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 I. Dönem Kayıt Ücreti, TC Kimlik Numarasını ve Adını Soyadını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 belirten ibareyi yazdırmalıdır.</w:t>
      </w: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F4" w:rsidRPr="00EE3605" w:rsidRDefault="000725F4" w:rsidP="000725F4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5F4" w:rsidRDefault="000725F4" w:rsidP="000725F4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Toplam Kayıt Ücreti</w:t>
      </w:r>
      <w:r w:rsidRPr="000E3B0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E3605">
        <w:rPr>
          <w:rFonts w:ascii="Times New Roman" w:hAnsi="Times New Roman"/>
          <w:sz w:val="24"/>
          <w:szCs w:val="24"/>
        </w:rPr>
        <w:t xml:space="preserve">2.054 </w:t>
      </w:r>
      <w:proofErr w:type="gramStart"/>
      <w:r w:rsidRPr="00EE3605">
        <w:rPr>
          <w:rFonts w:ascii="Times New Roman" w:hAnsi="Times New Roman"/>
          <w:sz w:val="24"/>
          <w:szCs w:val="24"/>
        </w:rPr>
        <w:t xml:space="preserve">TL  </w:t>
      </w:r>
      <w:proofErr w:type="spellStart"/>
      <w:r w:rsidRPr="00EE3605">
        <w:rPr>
          <w:rFonts w:ascii="Times New Roman" w:hAnsi="Times New Roman"/>
          <w:sz w:val="24"/>
          <w:szCs w:val="24"/>
        </w:rPr>
        <w:t>dir</w:t>
      </w:r>
      <w:proofErr w:type="spellEnd"/>
      <w:proofErr w:type="gramEnd"/>
      <w:r w:rsidRPr="00EE3605">
        <w:rPr>
          <w:rFonts w:ascii="Times New Roman" w:hAnsi="Times New Roman"/>
          <w:sz w:val="24"/>
          <w:szCs w:val="24"/>
        </w:rPr>
        <w:t>.</w:t>
      </w:r>
    </w:p>
    <w:p w:rsidR="000725F4" w:rsidRDefault="000725F4" w:rsidP="000725F4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0725F4" w:rsidRPr="00502BBE" w:rsidRDefault="000725F4" w:rsidP="000725F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02BBE">
        <w:rPr>
          <w:rFonts w:ascii="Times New Roman" w:hAnsi="Times New Roman"/>
          <w:sz w:val="24"/>
          <w:szCs w:val="24"/>
        </w:rPr>
        <w:t>1.</w:t>
      </w:r>
      <w:proofErr w:type="gramStart"/>
      <w:r w:rsidRPr="00502BBE">
        <w:rPr>
          <w:rFonts w:ascii="Times New Roman" w:hAnsi="Times New Roman"/>
          <w:sz w:val="24"/>
          <w:szCs w:val="24"/>
        </w:rPr>
        <w:t>Taksit    1</w:t>
      </w:r>
      <w:proofErr w:type="gramEnd"/>
      <w:r w:rsidRPr="00502BBE">
        <w:rPr>
          <w:rFonts w:ascii="Times New Roman" w:hAnsi="Times New Roman"/>
          <w:sz w:val="24"/>
          <w:szCs w:val="24"/>
        </w:rPr>
        <w:t>.027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BBE">
        <w:rPr>
          <w:rFonts w:ascii="Times New Roman" w:hAnsi="Times New Roman"/>
          <w:sz w:val="24"/>
          <w:szCs w:val="24"/>
        </w:rPr>
        <w:t>TL (Kesin kayıt sırasında ödenecektir.)</w:t>
      </w:r>
    </w:p>
    <w:p w:rsidR="000725F4" w:rsidRPr="00502BBE" w:rsidRDefault="000725F4" w:rsidP="000725F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02BBE">
        <w:rPr>
          <w:rFonts w:ascii="Times New Roman" w:hAnsi="Times New Roman"/>
          <w:sz w:val="24"/>
          <w:szCs w:val="24"/>
        </w:rPr>
        <w:t>2.</w:t>
      </w:r>
      <w:proofErr w:type="gramStart"/>
      <w:r w:rsidRPr="00502BBE">
        <w:rPr>
          <w:rFonts w:ascii="Times New Roman" w:hAnsi="Times New Roman"/>
          <w:sz w:val="24"/>
          <w:szCs w:val="24"/>
        </w:rPr>
        <w:t>Taksit    1</w:t>
      </w:r>
      <w:proofErr w:type="gramEnd"/>
      <w:r w:rsidRPr="00502BBE">
        <w:rPr>
          <w:rFonts w:ascii="Times New Roman" w:hAnsi="Times New Roman"/>
          <w:sz w:val="24"/>
          <w:szCs w:val="24"/>
        </w:rPr>
        <w:t>.027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BBE">
        <w:rPr>
          <w:rFonts w:ascii="Times New Roman" w:hAnsi="Times New Roman"/>
          <w:sz w:val="24"/>
          <w:szCs w:val="24"/>
        </w:rPr>
        <w:t>TL (İkinci Yarıyıl Ders Kayıt döneminde ödenecektir.)</w:t>
      </w:r>
    </w:p>
    <w:p w:rsidR="000725F4" w:rsidRPr="00502BBE" w:rsidRDefault="000725F4" w:rsidP="000725F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0725F4" w:rsidRPr="00B3405F" w:rsidRDefault="000725F4" w:rsidP="000725F4">
      <w:pPr>
        <w:spacing w:after="0" w:line="36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Banka Adı</w:t>
      </w:r>
      <w:r w:rsidRPr="00B3405F">
        <w:rPr>
          <w:rFonts w:ascii="Times New Roman" w:hAnsi="Times New Roman"/>
          <w:b/>
          <w:sz w:val="24"/>
          <w:szCs w:val="24"/>
        </w:rPr>
        <w:t>: T.C. Vakıflar</w:t>
      </w:r>
      <w:r>
        <w:rPr>
          <w:rFonts w:ascii="Times New Roman" w:hAnsi="Times New Roman"/>
          <w:b/>
          <w:sz w:val="24"/>
          <w:szCs w:val="24"/>
        </w:rPr>
        <w:t xml:space="preserve"> Bankası Kilis Ş</w:t>
      </w:r>
      <w:r w:rsidRPr="00B3405F">
        <w:rPr>
          <w:rFonts w:ascii="Times New Roman" w:hAnsi="Times New Roman"/>
          <w:b/>
          <w:sz w:val="24"/>
          <w:szCs w:val="24"/>
        </w:rPr>
        <w:t xml:space="preserve">ubesi </w:t>
      </w:r>
    </w:p>
    <w:p w:rsidR="000725F4" w:rsidRPr="00B3405F" w:rsidRDefault="000725F4" w:rsidP="000725F4">
      <w:pPr>
        <w:spacing w:after="0" w:line="36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IBAN NO</w:t>
      </w:r>
      <w:r w:rsidRPr="00B3405F">
        <w:rPr>
          <w:rFonts w:ascii="Times New Roman" w:hAnsi="Times New Roman"/>
          <w:b/>
          <w:sz w:val="24"/>
          <w:szCs w:val="24"/>
        </w:rPr>
        <w:t>: TR67 0001 5001 5800 7304 0760 38</w:t>
      </w:r>
    </w:p>
    <w:p w:rsidR="000725F4" w:rsidRDefault="000725F4" w:rsidP="000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93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566393">
        <w:rPr>
          <w:rFonts w:ascii="Times New Roman" w:hAnsi="Times New Roman" w:cs="Times New Roman"/>
          <w:sz w:val="24"/>
          <w:szCs w:val="24"/>
        </w:rPr>
        <w:t xml:space="preserve">Kesin kayıt işlemlerini tamamlayan aday derslere katılmadan kaydını sildirse dahi </w:t>
      </w:r>
      <w:r>
        <w:rPr>
          <w:rFonts w:ascii="Times New Roman" w:hAnsi="Times New Roman" w:cs="Times New Roman"/>
          <w:sz w:val="24"/>
          <w:szCs w:val="24"/>
        </w:rPr>
        <w:t>yatırdığı ücret hiçbir koşulda a</w:t>
      </w:r>
      <w:r w:rsidRPr="00566393">
        <w:rPr>
          <w:rFonts w:ascii="Times New Roman" w:hAnsi="Times New Roman" w:cs="Times New Roman"/>
          <w:sz w:val="24"/>
          <w:szCs w:val="24"/>
        </w:rPr>
        <w:t>daya iade edilmeyecektir.</w:t>
      </w:r>
    </w:p>
    <w:p w:rsidR="000725F4" w:rsidRDefault="000725F4" w:rsidP="000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5F4" w:rsidRDefault="000725F4" w:rsidP="000725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Ders Muafiyetleri</w:t>
      </w:r>
    </w:p>
    <w:p w:rsidR="000725F4" w:rsidRDefault="000725F4" w:rsidP="000725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Pedagojik F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ormasyon </w:t>
      </w:r>
      <w:r>
        <w:rPr>
          <w:rFonts w:ascii="Times New Roman" w:eastAsia="Calibri" w:hAnsi="Times New Roman" w:cs="Times New Roman"/>
          <w:sz w:val="24"/>
          <w:szCs w:val="24"/>
        </w:rPr>
        <w:t>Eğitimi Sertifika P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rogramına </w:t>
      </w:r>
      <w:r>
        <w:rPr>
          <w:rFonts w:ascii="Times New Roman" w:eastAsia="Calibri" w:hAnsi="Times New Roman" w:cs="Times New Roman"/>
          <w:sz w:val="24"/>
          <w:szCs w:val="24"/>
        </w:rPr>
        <w:t>kayıt yapan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 öğrenciler, yaz döneminde başka üniversitelerden aldıkları derslerle, uzaktan ve açık öğretim yoluyla aldıkları derslerden muaf olmak için, Üniversitemiz Pedagojik Formasyon Birimi’ne transkriptlerini ibraz ederek, her dönemin ilk haftası içinde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döneme ait dersler için </w:t>
      </w:r>
      <w:r w:rsidRPr="00395C21">
        <w:rPr>
          <w:rFonts w:ascii="Times New Roman" w:eastAsia="Calibri" w:hAnsi="Times New Roman" w:cs="Times New Roman"/>
          <w:sz w:val="24"/>
          <w:szCs w:val="24"/>
        </w:rPr>
        <w:t>başvur</w:t>
      </w:r>
      <w:r>
        <w:rPr>
          <w:rFonts w:ascii="Times New Roman" w:eastAsia="Calibri" w:hAnsi="Times New Roman" w:cs="Times New Roman"/>
          <w:sz w:val="24"/>
          <w:szCs w:val="24"/>
        </w:rPr>
        <w:t>u yapabilirler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. Muaf olunan dersler için öğrencilere ayrıca ücret iadesi yapılmaz. </w:t>
      </w:r>
    </w:p>
    <w:p w:rsidR="000725F4" w:rsidRDefault="000725F4" w:rsidP="000725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F4" w:rsidRDefault="000725F4" w:rsidP="000725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B04">
        <w:rPr>
          <w:rFonts w:ascii="Times New Roman" w:eastAsia="Calibri" w:hAnsi="Times New Roman" w:cs="Times New Roman"/>
          <w:b/>
          <w:sz w:val="24"/>
          <w:szCs w:val="24"/>
        </w:rPr>
        <w:t>Ders Tekrarı</w:t>
      </w:r>
    </w:p>
    <w:p w:rsidR="000725F4" w:rsidRDefault="000725F4" w:rsidP="000725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9F8">
        <w:rPr>
          <w:rFonts w:ascii="Times New Roman" w:eastAsia="Calibri" w:hAnsi="Times New Roman" w:cs="Times New Roman"/>
          <w:sz w:val="24"/>
          <w:szCs w:val="24"/>
        </w:rPr>
        <w:t>Ders tekrarında alınacak ücretler, tekrar edilecek derslerin kredilerinin toplam kredi i</w:t>
      </w:r>
      <w:r>
        <w:rPr>
          <w:rFonts w:ascii="Times New Roman" w:eastAsia="Calibri" w:hAnsi="Times New Roman" w:cs="Times New Roman"/>
          <w:sz w:val="24"/>
          <w:szCs w:val="24"/>
        </w:rPr>
        <w:t xml:space="preserve">çindeki payına göre hesaplanır. </w:t>
      </w:r>
      <w:r w:rsidRPr="001629F8">
        <w:rPr>
          <w:rFonts w:ascii="Times New Roman" w:eastAsia="Calibri" w:hAnsi="Times New Roman" w:cs="Times New Roman"/>
          <w:sz w:val="24"/>
          <w:szCs w:val="24"/>
        </w:rPr>
        <w:t xml:space="preserve">Buna göre başarısız olunan derslerden tekrar edecek öğrenciler kredi başına toplam ücretin toplam krediye bölünmesi sonucu elde edilen miktarı öğrenim ücreti yatırılacak banka hesabına yatıracaklardır. Ders kredileri </w:t>
      </w:r>
      <w:hyperlink r:id="rId10" w:history="1">
        <w:proofErr w:type="gramStart"/>
        <w:r w:rsidRPr="00B1137F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formasyon</w:t>
        </w:r>
        <w:proofErr w:type="gramEnd"/>
      </w:hyperlink>
      <w:r>
        <w:rPr>
          <w:rStyle w:val="Kpr"/>
          <w:rFonts w:ascii="Times New Roman" w:eastAsia="Calibri" w:hAnsi="Times New Roman" w:cs="Times New Roman"/>
          <w:b/>
          <w:sz w:val="24"/>
          <w:szCs w:val="24"/>
        </w:rPr>
        <w:t>.kilis.edu.tr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9F8">
        <w:rPr>
          <w:rFonts w:ascii="Times New Roman" w:eastAsia="Calibri" w:hAnsi="Times New Roman" w:cs="Times New Roman"/>
          <w:sz w:val="24"/>
          <w:szCs w:val="24"/>
        </w:rPr>
        <w:t xml:space="preserve">adresinde bulunan “Pedagojik Formasyon Eğitimi Sertifika Programına İlişkin Usul ve </w:t>
      </w:r>
      <w:proofErr w:type="spellStart"/>
      <w:r w:rsidRPr="001629F8">
        <w:rPr>
          <w:rFonts w:ascii="Times New Roman" w:eastAsia="Calibri" w:hAnsi="Times New Roman" w:cs="Times New Roman"/>
          <w:sz w:val="24"/>
          <w:szCs w:val="24"/>
        </w:rPr>
        <w:t>Esaslar”ın</w:t>
      </w:r>
      <w:proofErr w:type="spellEnd"/>
      <w:r w:rsidRPr="001629F8">
        <w:rPr>
          <w:rFonts w:ascii="Times New Roman" w:eastAsia="Calibri" w:hAnsi="Times New Roman" w:cs="Times New Roman"/>
          <w:sz w:val="24"/>
          <w:szCs w:val="24"/>
        </w:rPr>
        <w:t xml:space="preserve"> ekinde görülebilmektedir.</w:t>
      </w: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A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Duyurular: </w:t>
      </w:r>
      <w:r w:rsidRPr="007407CE">
        <w:rPr>
          <w:rFonts w:ascii="Times New Roman" w:eastAsia="Calibri" w:hAnsi="Times New Roman" w:cs="Times New Roman"/>
          <w:sz w:val="24"/>
          <w:szCs w:val="24"/>
        </w:rPr>
        <w:t xml:space="preserve">Güncel duyuruları </w:t>
      </w:r>
      <w:hyperlink r:id="rId11" w:history="1">
        <w:proofErr w:type="gramStart"/>
        <w:r w:rsidRPr="00B1137F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formasyon</w:t>
        </w:r>
        <w:proofErr w:type="gramEnd"/>
      </w:hyperlink>
      <w:r>
        <w:rPr>
          <w:rStyle w:val="Kpr"/>
          <w:rFonts w:ascii="Times New Roman" w:eastAsia="Calibri" w:hAnsi="Times New Roman" w:cs="Times New Roman"/>
          <w:b/>
          <w:sz w:val="24"/>
          <w:szCs w:val="24"/>
        </w:rPr>
        <w:t>.kilis.edu.tr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07CE">
        <w:rPr>
          <w:rFonts w:ascii="Times New Roman" w:eastAsia="Calibri" w:hAnsi="Times New Roman" w:cs="Times New Roman"/>
          <w:sz w:val="24"/>
          <w:szCs w:val="24"/>
        </w:rPr>
        <w:t>adresinden takip edebilirsiniz.</w:t>
      </w:r>
    </w:p>
    <w:p w:rsidR="000725F4" w:rsidRDefault="000725F4" w:rsidP="000725F4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605" w:rsidRDefault="00EE3605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0FE5" w:rsidRDefault="00B30FE5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7E132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oKlavuzu"/>
        <w:tblW w:w="10035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1559"/>
        <w:gridCol w:w="1705"/>
        <w:gridCol w:w="1697"/>
        <w:gridCol w:w="1701"/>
        <w:gridCol w:w="415"/>
        <w:gridCol w:w="723"/>
      </w:tblGrid>
      <w:tr w:rsidR="0090625C" w:rsidRPr="00D27AA1" w:rsidTr="007D61F0">
        <w:tc>
          <w:tcPr>
            <w:tcW w:w="10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hAnsi="Times New Roman" w:cs="Times New Roman"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>PEDAGOJİK FORMASYON EĞİTİMİ SERTİFİKA PROGRAMI BAŞVURU FORMU</w:t>
            </w:r>
          </w:p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Durumunuzu Belirtiniz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</w:tcBorders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Kilis 7 Aralık Üniversitesi Son Sınıf Öğrencisiyim.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Kilis 7 Aralık Üniversitesi’nden Mezun</w:t>
            </w:r>
            <w:r>
              <w:rPr>
                <w:rFonts w:ascii="Times New Roman" w:eastAsia="Calibri" w:hAnsi="Times New Roman" w:cs="Times New Roman"/>
              </w:rPr>
              <w:t xml:space="preserve"> O</w:t>
            </w:r>
            <w:r w:rsidRPr="00D27AA1">
              <w:rPr>
                <w:rFonts w:ascii="Times New Roman" w:eastAsia="Calibri" w:hAnsi="Times New Roman" w:cs="Times New Roman"/>
              </w:rPr>
              <w:t>ldum.</w:t>
            </w:r>
          </w:p>
        </w:tc>
        <w:tc>
          <w:tcPr>
            <w:tcW w:w="723" w:type="dxa"/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 xml:space="preserve">Başka Bir Üniversitenin Son Sınıf Öğrencisiyim. </w:t>
            </w:r>
          </w:p>
        </w:tc>
        <w:tc>
          <w:tcPr>
            <w:tcW w:w="723" w:type="dxa"/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tcBorders>
              <w:bottom w:val="single" w:sz="4" w:space="0" w:color="auto"/>
            </w:tcBorders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tcBorders>
              <w:bottom w:val="single" w:sz="4" w:space="0" w:color="auto"/>
            </w:tcBorders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 xml:space="preserve">Başka Bir Üniversiteden Mezun Oldum.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Mezun Olduğum veya Devam Etmekte Olduğum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Üniversitenin Adı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</w:tcBorders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Fakültenin Adı</w:t>
            </w:r>
          </w:p>
        </w:tc>
        <w:tc>
          <w:tcPr>
            <w:tcW w:w="5776" w:type="dxa"/>
            <w:gridSpan w:val="5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Bölüm/Program Adı</w:t>
            </w:r>
          </w:p>
        </w:tc>
        <w:tc>
          <w:tcPr>
            <w:tcW w:w="5776" w:type="dxa"/>
            <w:gridSpan w:val="5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 xml:space="preserve">Lisans Not Ortalamam </w:t>
            </w:r>
          </w:p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(4’lük Sistemde)</w:t>
            </w:r>
          </w:p>
        </w:tc>
        <w:tc>
          <w:tcPr>
            <w:tcW w:w="5776" w:type="dxa"/>
            <w:gridSpan w:val="5"/>
            <w:tcBorders>
              <w:bottom w:val="single" w:sz="4" w:space="0" w:color="auto"/>
            </w:tcBorders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Başvuru Yapmak İstediğim</w:t>
            </w:r>
          </w:p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Pedagojik Formasyon Eğitimi Programı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Tarih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2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 xml:space="preserve">Türk Dili </w:t>
            </w:r>
            <w:r w:rsidR="00BE7E57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bookmarkStart w:id="0" w:name="_GoBack"/>
            <w:bookmarkEnd w:id="0"/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Edebiyatı</w:t>
            </w:r>
          </w:p>
        </w:tc>
        <w:tc>
          <w:tcPr>
            <w:tcW w:w="514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rPr>
          <w:trHeight w:val="112"/>
        </w:trPr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2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Gıda Teknolojisi</w:t>
            </w:r>
          </w:p>
        </w:tc>
        <w:tc>
          <w:tcPr>
            <w:tcW w:w="514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Sağlık / Sağlık Hizmetleri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Arapça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Muhasebe ve Finansman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Felsefe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Fizik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Kimya / Kimya Teknolojisi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Biyoloji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Coğrafya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İmam-Hatip Lisesi Meslek Dersleri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rPr>
          <w:trHeight w:val="146"/>
        </w:trPr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Beden Eğitimi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rPr>
          <w:trHeight w:val="5234"/>
        </w:trPr>
        <w:tc>
          <w:tcPr>
            <w:tcW w:w="10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ab/>
              <w:t>Fakülteniz Pedagojik Formasyon Eğitimi Sertifika Programına kayıt yaptırmak istiyorum.</w:t>
            </w:r>
          </w:p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ab/>
            </w:r>
          </w:p>
          <w:p w:rsidR="0090625C" w:rsidRPr="00D27AA1" w:rsidRDefault="0090625C" w:rsidP="007D61F0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Gereğini arz ederim.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  <w:t>Tarih: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  <w:t>Adı Soyadı: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  <w:t>İmza: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Adres:</w:t>
            </w:r>
          </w:p>
          <w:p w:rsidR="0090625C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 xml:space="preserve">EKTEKİ BELGELER: </w:t>
            </w:r>
          </w:p>
          <w:p w:rsidR="0090625C" w:rsidRPr="00D27AA1" w:rsidRDefault="0090625C" w:rsidP="007D61F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Onaylı Mezuniyet</w:t>
            </w:r>
            <w:r>
              <w:rPr>
                <w:rFonts w:ascii="Times New Roman" w:eastAsia="Calibri" w:hAnsi="Times New Roman" w:cs="Times New Roman"/>
              </w:rPr>
              <w:t xml:space="preserve"> Belgesi</w:t>
            </w:r>
            <w:r w:rsidRPr="00D27AA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veya Son Sınıf Olduğunu Gösterir </w:t>
            </w:r>
            <w:r w:rsidRPr="00D27AA1">
              <w:rPr>
                <w:rFonts w:ascii="Times New Roman" w:eastAsia="Calibri" w:hAnsi="Times New Roman" w:cs="Times New Roman"/>
              </w:rPr>
              <w:t>Belge (Yurtdışındaki üniversitelerden mezun olanların diplomalarının denkliği kayıt sırasında belgelendirilmelidir</w:t>
            </w:r>
            <w:r>
              <w:rPr>
                <w:rFonts w:ascii="Times New Roman" w:eastAsia="Calibri" w:hAnsi="Times New Roman" w:cs="Times New Roman"/>
              </w:rPr>
              <w:t>.)</w:t>
            </w:r>
          </w:p>
          <w:p w:rsidR="0090625C" w:rsidRPr="00D27AA1" w:rsidRDefault="0090625C" w:rsidP="007D61F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Onaylı Lisans Not Transkripti</w:t>
            </w:r>
          </w:p>
          <w:p w:rsidR="0090625C" w:rsidRPr="00D27AA1" w:rsidRDefault="0090625C" w:rsidP="007D61F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Onaylı Nüfus Cüzdanı Fotokopisi</w:t>
            </w:r>
          </w:p>
          <w:p w:rsidR="0090625C" w:rsidRPr="00960A86" w:rsidRDefault="0090625C" w:rsidP="007D61F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Calibri" w:hAnsi="Times New Roman" w:cs="Times New Roman"/>
              </w:rPr>
              <w:t>ÖSYM Yerleştirme Belgesi</w:t>
            </w:r>
          </w:p>
          <w:p w:rsidR="0090625C" w:rsidRDefault="0090625C" w:rsidP="007D61F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0625C" w:rsidRDefault="0090625C" w:rsidP="007D61F0">
            <w:pPr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  <w:u w:val="single"/>
              </w:rPr>
              <w:t>NOT: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</w:rPr>
              <w:t xml:space="preserve">ÜNİVERSİTEMİZ SON SINIF ÖĞRENCİLERİ SADECE NÜFUS CÜZDANI FOTOKOPİSİ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D27AA1">
              <w:rPr>
                <w:rFonts w:ascii="Times New Roman" w:eastAsia="Calibri" w:hAnsi="Times New Roman" w:cs="Times New Roman"/>
              </w:rPr>
              <w:t>EKLEYECEKTİR.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0625C" w:rsidRDefault="0090625C" w:rsidP="007D61F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0625C" w:rsidRDefault="0090625C" w:rsidP="007D61F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0625C" w:rsidRPr="00960A86" w:rsidRDefault="0090625C" w:rsidP="007D61F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Tr="007D61F0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EF4C56" w:rsidRDefault="0090625C" w:rsidP="007D61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F4C56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lastRenderedPageBreak/>
              <w:t>PEDAGOJİK FORMASYON EĞİTİMİ SERTİFİKA PROGRAMI KONTENJANLARI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Atamaya Esas Olan Öğretmenlik Alanı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Atamaya Esas Olan Öğretmenlik Alanlarına Başvurabilecek Yüksek Öğretim Programları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Kilis 7 Aralık Üniversitesi Son Sınıf Öğrencileri ve Mezunlarına Ayrılan Kontenjan</w:t>
            </w:r>
          </w:p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(%75)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Diğer Üniversitelerin Son Sınıf Öğrencileri ve Mezunlarına Ayrılan Kontenjan(%25)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Toplam Kontenjan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Tarih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136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Dili Edebiyatı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Türk Dili ve Edebiyatı Bölümü</w:t>
            </w:r>
          </w:p>
          <w:p w:rsidR="0090625C" w:rsidRDefault="0090625C" w:rsidP="007D61F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cs="Arial"/>
                <w:sz w:val="20"/>
                <w:szCs w:val="20"/>
              </w:rPr>
              <w:t>Çağdaş Türk Lehçeleri ve</w:t>
            </w:r>
          </w:p>
          <w:p w:rsidR="0090625C" w:rsidRDefault="0090625C" w:rsidP="007D61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Edebiyatları Bölümü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</w:rPr>
              <w:t>3. Türk Halk Bilimi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152</w:t>
            </w:r>
          </w:p>
        </w:tc>
      </w:tr>
      <w:tr w:rsidR="0090625C" w:rsidTr="007D61F0">
        <w:trPr>
          <w:trHeight w:val="6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A3CBC">
              <w:rPr>
                <w:rFonts w:eastAsia="Times New Roman" w:cs="Times New Roman"/>
                <w:sz w:val="20"/>
                <w:szCs w:val="20"/>
                <w:lang w:eastAsia="tr-TR"/>
              </w:rPr>
              <w:t>Gıda Teknolojisi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9A3CBC" w:rsidRDefault="0090625C" w:rsidP="007D61F0">
            <w:pPr>
              <w:rPr>
                <w:color w:val="000000"/>
                <w:sz w:val="20"/>
                <w:szCs w:val="20"/>
              </w:rPr>
            </w:pPr>
            <w:r w:rsidRPr="009A3CBC">
              <w:rPr>
                <w:color w:val="000000"/>
                <w:sz w:val="20"/>
                <w:szCs w:val="20"/>
              </w:rPr>
              <w:t>1. Besin Teknolojisi Öğretmenliği</w:t>
            </w:r>
          </w:p>
          <w:p w:rsidR="0090625C" w:rsidRPr="009A3CBC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Gıda Mühendisliği </w:t>
            </w:r>
          </w:p>
          <w:p w:rsidR="0090625C" w:rsidRPr="009A3CBC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Gıda Teknolojisi (lisans) </w:t>
            </w:r>
          </w:p>
          <w:p w:rsidR="0090625C" w:rsidRDefault="0090625C" w:rsidP="007D61F0">
            <w:pPr>
              <w:rPr>
                <w:color w:val="000000"/>
                <w:sz w:val="20"/>
                <w:szCs w:val="20"/>
              </w:rPr>
            </w:pPr>
            <w:r w:rsidRPr="009A3CB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Gıda Bilimi ve Teknolojisi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90625C" w:rsidTr="007D61F0">
        <w:trPr>
          <w:trHeight w:val="15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Sağlık/Sağlık Hizmetleri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Hemşirelik Yüksekokulu </w:t>
            </w:r>
          </w:p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Hemşirelik/Bölümü </w:t>
            </w:r>
          </w:p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Ebelik/Bölümü </w:t>
            </w:r>
          </w:p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Sağlık Memurluğu/Bölümü </w:t>
            </w:r>
          </w:p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 w:rsidRPr="00F733C0">
              <w:rPr>
                <w:color w:val="000000"/>
                <w:sz w:val="20"/>
                <w:szCs w:val="20"/>
              </w:rPr>
              <w:t>5. Hemşirelik v</w:t>
            </w:r>
            <w:r>
              <w:rPr>
                <w:color w:val="000000"/>
                <w:sz w:val="20"/>
                <w:szCs w:val="20"/>
              </w:rPr>
              <w:t xml:space="preserve">e Sağlık Hizmetleri </w:t>
            </w:r>
          </w:p>
          <w:p w:rsidR="0090625C" w:rsidRDefault="0090625C" w:rsidP="007D61F0">
            <w:pPr>
              <w:rPr>
                <w:color w:val="000000"/>
                <w:sz w:val="20"/>
                <w:szCs w:val="20"/>
              </w:rPr>
            </w:pPr>
            <w:r w:rsidRPr="00F733C0">
              <w:rPr>
                <w:color w:val="000000"/>
                <w:sz w:val="20"/>
                <w:szCs w:val="20"/>
              </w:rPr>
              <w:t>6. Sağlık Eğitimi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EC094A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rap Dili ve Edebiyatı Bölümü 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Mütercim-Tercümanlık Bölümü (Arapça)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Muhasebe ve Finansman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1. İktisat 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İşletme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 Maliye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48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EC094A" w:rsidRDefault="0090625C" w:rsidP="007D61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Felsefe Bölümü (En az 16 kredi Sosyoloji, 16 kredi Psikoloj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 aldığını belgelendirenler)</w:t>
            </w:r>
          </w:p>
          <w:p w:rsidR="0090625C" w:rsidRDefault="0090625C" w:rsidP="007D61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Sosyoloji Bölümü (En az 16 kredi Felsefe, 16 kredi Psikoloji, 8 kredi Mantı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 aldığını belgelendirenler)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56</w:t>
            </w:r>
          </w:p>
        </w:tc>
      </w:tr>
      <w:tr w:rsidR="0090625C" w:rsidTr="007D61F0">
        <w:trPr>
          <w:trHeight w:val="3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Fizik Bölümü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Fizik Mühendisliği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Kimya / Kimya Teknolojisi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Kimya Bölümü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Kimya Mühendisliği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DE1D12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1. Biyoloji Bölümü 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DE1D12">
              <w:rPr>
                <w:rFonts w:eastAsia="Times New Roman" w:cs="Times New Roman"/>
                <w:sz w:val="20"/>
                <w:szCs w:val="20"/>
                <w:lang w:eastAsia="tr-TR"/>
              </w:rPr>
              <w:t>. Moleküler Biyoloji ve Genetik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80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Coğrafya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72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İmam-Hatip Lisesi Meslek Dersleri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İlahiyat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İlahiyat Bilimleri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 Uluslararası İslam ve Din Bilimleri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4. Dini İlimler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5. İslami İlimler Fakültesi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72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Beden Eğitimi ve Spor Y.O.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Spor Bilimleri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  <w:r w:rsidRPr="00266A1A">
              <w:rPr>
                <w:rFonts w:eastAsia="Times New Roman" w:cs="Times New Roman"/>
                <w:sz w:val="20"/>
                <w:szCs w:val="20"/>
                <w:lang w:eastAsia="tr-TR"/>
              </w:rPr>
              <w:t>. Spor Bilimleri ve Teknolojisi Yüksekokulu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90625C" w:rsidTr="007D61F0"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5C" w:rsidRDefault="0090625C" w:rsidP="007D61F0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TOPLAM KONTENJAN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742</w:t>
            </w:r>
          </w:p>
        </w:tc>
      </w:tr>
    </w:tbl>
    <w:p w:rsidR="007E1322" w:rsidRDefault="007E1322" w:rsidP="007E132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7E132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7E132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008"/>
      </w:tblGrid>
      <w:tr w:rsidR="00606692" w:rsidRPr="00FB09C1" w:rsidTr="00697278">
        <w:tc>
          <w:tcPr>
            <w:tcW w:w="9212" w:type="dxa"/>
            <w:gridSpan w:val="3"/>
            <w:vAlign w:val="center"/>
          </w:tcPr>
          <w:p w:rsidR="00606692" w:rsidRPr="00FB09C1" w:rsidRDefault="00606692" w:rsidP="0069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AKADEMİK TAKVİM</w:t>
            </w:r>
          </w:p>
          <w:p w:rsidR="00606692" w:rsidRPr="00FB09C1" w:rsidRDefault="00606692" w:rsidP="0069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 DÖNEMİ</w:t>
            </w: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Ayında Kayıt Yapacak Öğrenciler İçin)</w:t>
            </w:r>
          </w:p>
        </w:tc>
      </w:tr>
      <w:tr w:rsidR="00606692" w:rsidRPr="00FB09C1" w:rsidTr="00697278">
        <w:tc>
          <w:tcPr>
            <w:tcW w:w="1526" w:type="dxa"/>
            <w:vMerge w:val="restart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I. DÖNEM</w:t>
            </w: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Başvuruların Alınması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Eylül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Sonuçların Açıklanması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Eylül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Kayıtların Yapılması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Eylül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Yedekten Kayıtların Yapılması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Eylül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 Ekim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I. Dönem Dersleri İçin Muafiyet Başvurularının Yapılması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2-8 Ekim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Sona Ermesi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Ocak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Final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 xml:space="preserve"> Ocak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13-14 Ocak 2018</w:t>
            </w:r>
          </w:p>
        </w:tc>
      </w:tr>
      <w:tr w:rsidR="00606692" w:rsidRPr="00FB09C1" w:rsidTr="00697278">
        <w:tc>
          <w:tcPr>
            <w:tcW w:w="9212" w:type="dxa"/>
            <w:gridSpan w:val="3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92" w:rsidRPr="00FB09C1" w:rsidTr="00697278">
        <w:tc>
          <w:tcPr>
            <w:tcW w:w="1526" w:type="dxa"/>
            <w:vMerge w:val="restart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II. DÖNEM</w:t>
            </w: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II. Dönem Öğrenim ücretlerinin Yatırılarak Ders Kayıtlarının Başlaması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Şubat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Şubat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II. Dönem Dersleri İçin Muafiyet Başvurularının Yapılması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Şubat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Sona Ermesi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Mayıs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Final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Mayıs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Mayıs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Haziran 2018</w:t>
            </w:r>
          </w:p>
        </w:tc>
      </w:tr>
    </w:tbl>
    <w:p w:rsidR="007E1322" w:rsidRDefault="007E1322" w:rsidP="0060669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sectPr w:rsidR="007E1322" w:rsidSect="007333C9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B2" w:rsidRDefault="00507EB2" w:rsidP="00864A90">
      <w:pPr>
        <w:spacing w:after="0" w:line="240" w:lineRule="auto"/>
      </w:pPr>
      <w:r>
        <w:separator/>
      </w:r>
    </w:p>
  </w:endnote>
  <w:endnote w:type="continuationSeparator" w:id="0">
    <w:p w:rsidR="00507EB2" w:rsidRDefault="00507EB2" w:rsidP="008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479440"/>
      <w:docPartObj>
        <w:docPartGallery w:val="Page Numbers (Bottom of Page)"/>
        <w:docPartUnique/>
      </w:docPartObj>
    </w:sdtPr>
    <w:sdtEndPr/>
    <w:sdtContent>
      <w:p w:rsidR="004E3280" w:rsidRDefault="004E32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57">
          <w:rPr>
            <w:noProof/>
          </w:rPr>
          <w:t>4</w:t>
        </w:r>
        <w:r>
          <w:fldChar w:fldCharType="end"/>
        </w:r>
      </w:p>
    </w:sdtContent>
  </w:sdt>
  <w:p w:rsidR="004E3280" w:rsidRDefault="004E32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B2" w:rsidRDefault="00507EB2" w:rsidP="00864A90">
      <w:pPr>
        <w:spacing w:after="0" w:line="240" w:lineRule="auto"/>
      </w:pPr>
      <w:r>
        <w:separator/>
      </w:r>
    </w:p>
  </w:footnote>
  <w:footnote w:type="continuationSeparator" w:id="0">
    <w:p w:rsidR="00507EB2" w:rsidRDefault="00507EB2" w:rsidP="0086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53BA9"/>
    <w:multiLevelType w:val="multilevel"/>
    <w:tmpl w:val="F490EEF2"/>
    <w:lvl w:ilvl="0">
      <w:start w:val="2014"/>
      <w:numFmt w:val="decimal"/>
      <w:lvlText w:val="%1"/>
      <w:lvlJc w:val="left"/>
      <w:pPr>
        <w:ind w:left="795" w:hanging="795"/>
      </w:pPr>
      <w:rPr>
        <w:rFonts w:eastAsia="Calibri" w:cs="Times New Roman" w:hint="default"/>
        <w:b w:val="0"/>
      </w:rPr>
    </w:lvl>
    <w:lvl w:ilvl="1">
      <w:start w:val="15"/>
      <w:numFmt w:val="decimal"/>
      <w:lvlText w:val="%1-%2"/>
      <w:lvlJc w:val="left"/>
      <w:pPr>
        <w:ind w:left="795" w:hanging="795"/>
      </w:pPr>
      <w:rPr>
        <w:rFonts w:eastAsia="Calibri"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eastAsia="Calibri"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eastAsia="Calibri"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2">
    <w:nsid w:val="1084577B"/>
    <w:multiLevelType w:val="hybridMultilevel"/>
    <w:tmpl w:val="87184DE4"/>
    <w:lvl w:ilvl="0" w:tplc="C58E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FB7"/>
    <w:multiLevelType w:val="hybridMultilevel"/>
    <w:tmpl w:val="FE964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BBE"/>
    <w:multiLevelType w:val="hybridMultilevel"/>
    <w:tmpl w:val="B5D2DFD2"/>
    <w:lvl w:ilvl="0" w:tplc="B72C82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36C07"/>
    <w:multiLevelType w:val="hybridMultilevel"/>
    <w:tmpl w:val="1D8AC2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03C57"/>
    <w:multiLevelType w:val="hybridMultilevel"/>
    <w:tmpl w:val="C89EE59A"/>
    <w:lvl w:ilvl="0" w:tplc="903C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53ACA"/>
    <w:multiLevelType w:val="hybridMultilevel"/>
    <w:tmpl w:val="02667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C1948"/>
    <w:multiLevelType w:val="hybridMultilevel"/>
    <w:tmpl w:val="3A5E8D34"/>
    <w:lvl w:ilvl="0" w:tplc="5688F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61663"/>
    <w:multiLevelType w:val="hybridMultilevel"/>
    <w:tmpl w:val="0DE2DFDA"/>
    <w:lvl w:ilvl="0" w:tplc="40A0B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3E72DF"/>
    <w:multiLevelType w:val="hybridMultilevel"/>
    <w:tmpl w:val="33D6E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D4BDD"/>
    <w:multiLevelType w:val="hybridMultilevel"/>
    <w:tmpl w:val="4B429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6908D6"/>
    <w:multiLevelType w:val="hybridMultilevel"/>
    <w:tmpl w:val="3574239C"/>
    <w:lvl w:ilvl="0" w:tplc="40A0B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71C19"/>
    <w:multiLevelType w:val="hybridMultilevel"/>
    <w:tmpl w:val="76CA9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5F43"/>
    <w:multiLevelType w:val="hybridMultilevel"/>
    <w:tmpl w:val="D23E4CF8"/>
    <w:lvl w:ilvl="0" w:tplc="B6D48C3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002B3"/>
    <w:multiLevelType w:val="hybridMultilevel"/>
    <w:tmpl w:val="B6A2E5B8"/>
    <w:lvl w:ilvl="0" w:tplc="6500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9"/>
    <w:rsid w:val="000008BD"/>
    <w:rsid w:val="000074B8"/>
    <w:rsid w:val="00061F44"/>
    <w:rsid w:val="00065729"/>
    <w:rsid w:val="000725F4"/>
    <w:rsid w:val="000727E6"/>
    <w:rsid w:val="000811EF"/>
    <w:rsid w:val="00095166"/>
    <w:rsid w:val="000A5556"/>
    <w:rsid w:val="000A589F"/>
    <w:rsid w:val="000D579F"/>
    <w:rsid w:val="000E3B04"/>
    <w:rsid w:val="000E3F8C"/>
    <w:rsid w:val="000F555F"/>
    <w:rsid w:val="000F7445"/>
    <w:rsid w:val="001067AC"/>
    <w:rsid w:val="00111CC2"/>
    <w:rsid w:val="00117A12"/>
    <w:rsid w:val="001253DB"/>
    <w:rsid w:val="00125EB1"/>
    <w:rsid w:val="001267DE"/>
    <w:rsid w:val="0014720A"/>
    <w:rsid w:val="001501BB"/>
    <w:rsid w:val="001629F8"/>
    <w:rsid w:val="00164C89"/>
    <w:rsid w:val="00174DFB"/>
    <w:rsid w:val="00175F02"/>
    <w:rsid w:val="00184F65"/>
    <w:rsid w:val="0018661B"/>
    <w:rsid w:val="0018664D"/>
    <w:rsid w:val="001871DE"/>
    <w:rsid w:val="001A35A2"/>
    <w:rsid w:val="001C46B2"/>
    <w:rsid w:val="001C4787"/>
    <w:rsid w:val="001C55D3"/>
    <w:rsid w:val="00215275"/>
    <w:rsid w:val="002154C1"/>
    <w:rsid w:val="00216C95"/>
    <w:rsid w:val="00232897"/>
    <w:rsid w:val="002507D8"/>
    <w:rsid w:val="00266A1A"/>
    <w:rsid w:val="00274E56"/>
    <w:rsid w:val="002A3F02"/>
    <w:rsid w:val="002B4A41"/>
    <w:rsid w:val="002B73A1"/>
    <w:rsid w:val="002C5713"/>
    <w:rsid w:val="002C5E4B"/>
    <w:rsid w:val="002E3153"/>
    <w:rsid w:val="00303689"/>
    <w:rsid w:val="003247E6"/>
    <w:rsid w:val="00335346"/>
    <w:rsid w:val="003467EB"/>
    <w:rsid w:val="00354452"/>
    <w:rsid w:val="003677AC"/>
    <w:rsid w:val="003837F2"/>
    <w:rsid w:val="00395C21"/>
    <w:rsid w:val="003A0B53"/>
    <w:rsid w:val="003A226F"/>
    <w:rsid w:val="003A3A6C"/>
    <w:rsid w:val="003A7532"/>
    <w:rsid w:val="003B3C8E"/>
    <w:rsid w:val="003B7B7B"/>
    <w:rsid w:val="003C7791"/>
    <w:rsid w:val="003D37E4"/>
    <w:rsid w:val="003D3D68"/>
    <w:rsid w:val="00402F66"/>
    <w:rsid w:val="00404339"/>
    <w:rsid w:val="004116B2"/>
    <w:rsid w:val="00421503"/>
    <w:rsid w:val="00422930"/>
    <w:rsid w:val="00426470"/>
    <w:rsid w:val="00440112"/>
    <w:rsid w:val="00455D4C"/>
    <w:rsid w:val="00457AA9"/>
    <w:rsid w:val="004625E9"/>
    <w:rsid w:val="00463C84"/>
    <w:rsid w:val="00496A07"/>
    <w:rsid w:val="004B6BF2"/>
    <w:rsid w:val="004C01C5"/>
    <w:rsid w:val="004C7737"/>
    <w:rsid w:val="004E3280"/>
    <w:rsid w:val="00502BBE"/>
    <w:rsid w:val="00506768"/>
    <w:rsid w:val="00507EB2"/>
    <w:rsid w:val="00525969"/>
    <w:rsid w:val="005308F2"/>
    <w:rsid w:val="00544ABB"/>
    <w:rsid w:val="0056594D"/>
    <w:rsid w:val="00565FC1"/>
    <w:rsid w:val="00566393"/>
    <w:rsid w:val="00575E10"/>
    <w:rsid w:val="00584AB3"/>
    <w:rsid w:val="005A23C2"/>
    <w:rsid w:val="005D45CD"/>
    <w:rsid w:val="005E2377"/>
    <w:rsid w:val="005E27BF"/>
    <w:rsid w:val="005E312C"/>
    <w:rsid w:val="005F45A4"/>
    <w:rsid w:val="00606692"/>
    <w:rsid w:val="00610CB7"/>
    <w:rsid w:val="00613A7E"/>
    <w:rsid w:val="00616CB5"/>
    <w:rsid w:val="00617912"/>
    <w:rsid w:val="006227BD"/>
    <w:rsid w:val="00624526"/>
    <w:rsid w:val="00641CD4"/>
    <w:rsid w:val="00657662"/>
    <w:rsid w:val="00662187"/>
    <w:rsid w:val="006772B1"/>
    <w:rsid w:val="006B4289"/>
    <w:rsid w:val="006C7C63"/>
    <w:rsid w:val="006D551C"/>
    <w:rsid w:val="006D762E"/>
    <w:rsid w:val="006E0EF8"/>
    <w:rsid w:val="006F3D6E"/>
    <w:rsid w:val="006F4C8A"/>
    <w:rsid w:val="007021E4"/>
    <w:rsid w:val="007333C9"/>
    <w:rsid w:val="00736E27"/>
    <w:rsid w:val="007402B4"/>
    <w:rsid w:val="007407CE"/>
    <w:rsid w:val="00766467"/>
    <w:rsid w:val="00795C00"/>
    <w:rsid w:val="007A015B"/>
    <w:rsid w:val="007B29D5"/>
    <w:rsid w:val="007B3D50"/>
    <w:rsid w:val="007C05BF"/>
    <w:rsid w:val="007D445B"/>
    <w:rsid w:val="007E1322"/>
    <w:rsid w:val="007E2605"/>
    <w:rsid w:val="007E5EF5"/>
    <w:rsid w:val="007E7C0B"/>
    <w:rsid w:val="007F7262"/>
    <w:rsid w:val="00805135"/>
    <w:rsid w:val="00805D6B"/>
    <w:rsid w:val="00820CF6"/>
    <w:rsid w:val="00821DDE"/>
    <w:rsid w:val="008342CC"/>
    <w:rsid w:val="0084532D"/>
    <w:rsid w:val="00864A90"/>
    <w:rsid w:val="00867C7F"/>
    <w:rsid w:val="00892E4A"/>
    <w:rsid w:val="00896424"/>
    <w:rsid w:val="00896BD0"/>
    <w:rsid w:val="008A569B"/>
    <w:rsid w:val="008C774A"/>
    <w:rsid w:val="008E2983"/>
    <w:rsid w:val="008E4DC5"/>
    <w:rsid w:val="00905F17"/>
    <w:rsid w:val="0090625C"/>
    <w:rsid w:val="00921F6F"/>
    <w:rsid w:val="00942492"/>
    <w:rsid w:val="00942C23"/>
    <w:rsid w:val="00943A52"/>
    <w:rsid w:val="00950607"/>
    <w:rsid w:val="0096016F"/>
    <w:rsid w:val="00960A86"/>
    <w:rsid w:val="0097640B"/>
    <w:rsid w:val="00982B7E"/>
    <w:rsid w:val="00983413"/>
    <w:rsid w:val="00983A00"/>
    <w:rsid w:val="009842DD"/>
    <w:rsid w:val="009A3CBC"/>
    <w:rsid w:val="009B1328"/>
    <w:rsid w:val="009B27A7"/>
    <w:rsid w:val="009D214D"/>
    <w:rsid w:val="009F2D88"/>
    <w:rsid w:val="00A05E6B"/>
    <w:rsid w:val="00A06639"/>
    <w:rsid w:val="00A405DA"/>
    <w:rsid w:val="00A46A2F"/>
    <w:rsid w:val="00A517F6"/>
    <w:rsid w:val="00A667B4"/>
    <w:rsid w:val="00A70687"/>
    <w:rsid w:val="00AA39D3"/>
    <w:rsid w:val="00AA719E"/>
    <w:rsid w:val="00AB1522"/>
    <w:rsid w:val="00AB2896"/>
    <w:rsid w:val="00AD5CED"/>
    <w:rsid w:val="00AE6859"/>
    <w:rsid w:val="00AE708D"/>
    <w:rsid w:val="00B30FE5"/>
    <w:rsid w:val="00B3405F"/>
    <w:rsid w:val="00B35802"/>
    <w:rsid w:val="00B42812"/>
    <w:rsid w:val="00B434A4"/>
    <w:rsid w:val="00B50339"/>
    <w:rsid w:val="00BB5DBA"/>
    <w:rsid w:val="00BC54CC"/>
    <w:rsid w:val="00BC6A6D"/>
    <w:rsid w:val="00BD69C0"/>
    <w:rsid w:val="00BE7E57"/>
    <w:rsid w:val="00BF36DC"/>
    <w:rsid w:val="00C12BED"/>
    <w:rsid w:val="00C13ACE"/>
    <w:rsid w:val="00C25A2A"/>
    <w:rsid w:val="00C37546"/>
    <w:rsid w:val="00C41032"/>
    <w:rsid w:val="00C415F8"/>
    <w:rsid w:val="00C506C6"/>
    <w:rsid w:val="00C620DE"/>
    <w:rsid w:val="00CA0089"/>
    <w:rsid w:val="00CA055A"/>
    <w:rsid w:val="00CA1A45"/>
    <w:rsid w:val="00CD5680"/>
    <w:rsid w:val="00CE0783"/>
    <w:rsid w:val="00CE61DF"/>
    <w:rsid w:val="00CE68F0"/>
    <w:rsid w:val="00D07F22"/>
    <w:rsid w:val="00D27AA1"/>
    <w:rsid w:val="00D43138"/>
    <w:rsid w:val="00D46806"/>
    <w:rsid w:val="00D519E2"/>
    <w:rsid w:val="00D53135"/>
    <w:rsid w:val="00D61FB8"/>
    <w:rsid w:val="00D65125"/>
    <w:rsid w:val="00D732D1"/>
    <w:rsid w:val="00D76EB4"/>
    <w:rsid w:val="00D850AB"/>
    <w:rsid w:val="00D9103B"/>
    <w:rsid w:val="00D95569"/>
    <w:rsid w:val="00DA695E"/>
    <w:rsid w:val="00DC2717"/>
    <w:rsid w:val="00DD00FA"/>
    <w:rsid w:val="00DE1D12"/>
    <w:rsid w:val="00E02B0C"/>
    <w:rsid w:val="00E06F7B"/>
    <w:rsid w:val="00E37BEA"/>
    <w:rsid w:val="00E4723E"/>
    <w:rsid w:val="00E518B0"/>
    <w:rsid w:val="00E51F45"/>
    <w:rsid w:val="00E6676F"/>
    <w:rsid w:val="00E76CA2"/>
    <w:rsid w:val="00E80FB3"/>
    <w:rsid w:val="00E863A5"/>
    <w:rsid w:val="00E923B4"/>
    <w:rsid w:val="00E97B3E"/>
    <w:rsid w:val="00E97C58"/>
    <w:rsid w:val="00EC094A"/>
    <w:rsid w:val="00EE3605"/>
    <w:rsid w:val="00F06C19"/>
    <w:rsid w:val="00F221C2"/>
    <w:rsid w:val="00F270E9"/>
    <w:rsid w:val="00F5461F"/>
    <w:rsid w:val="00F62A64"/>
    <w:rsid w:val="00F7215A"/>
    <w:rsid w:val="00F733C0"/>
    <w:rsid w:val="00F74A14"/>
    <w:rsid w:val="00F874D1"/>
    <w:rsid w:val="00F94AEC"/>
    <w:rsid w:val="00FB1995"/>
    <w:rsid w:val="00FB5228"/>
    <w:rsid w:val="00FB7E43"/>
    <w:rsid w:val="00FC01DC"/>
    <w:rsid w:val="00FC2F64"/>
    <w:rsid w:val="00FD7FC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D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BBE"/>
    <w:pPr>
      <w:ind w:left="720"/>
      <w:contextualSpacing/>
    </w:pPr>
  </w:style>
  <w:style w:type="table" w:styleId="TabloKlavuzu">
    <w:name w:val="Table Grid"/>
    <w:basedOn w:val="NormalTablo"/>
    <w:uiPriority w:val="59"/>
    <w:rsid w:val="00FD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1F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5D4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A90"/>
  </w:style>
  <w:style w:type="paragraph" w:styleId="Altbilgi">
    <w:name w:val="footer"/>
    <w:basedOn w:val="Normal"/>
    <w:link w:val="Al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A90"/>
  </w:style>
  <w:style w:type="paragraph" w:customStyle="1" w:styleId="Default">
    <w:name w:val="Default"/>
    <w:rsid w:val="00740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D732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D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BBE"/>
    <w:pPr>
      <w:ind w:left="720"/>
      <w:contextualSpacing/>
    </w:pPr>
  </w:style>
  <w:style w:type="table" w:styleId="TabloKlavuzu">
    <w:name w:val="Table Grid"/>
    <w:basedOn w:val="NormalTablo"/>
    <w:uiPriority w:val="59"/>
    <w:rsid w:val="00FD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1F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5D4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A90"/>
  </w:style>
  <w:style w:type="paragraph" w:styleId="Altbilgi">
    <w:name w:val="footer"/>
    <w:basedOn w:val="Normal"/>
    <w:link w:val="Al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A90"/>
  </w:style>
  <w:style w:type="paragraph" w:customStyle="1" w:styleId="Default">
    <w:name w:val="Default"/>
    <w:rsid w:val="00740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D732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grenciisleri.kilis.edu.tr/sayfa/4722/formasy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grenciisleri.kilis.edu.tr/sayfa/4722/formasy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79EB-2EBA-42EA-8CE8-91B78279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CİNOGLU</dc:creator>
  <cp:keywords/>
  <dc:description/>
  <cp:lastModifiedBy>pc</cp:lastModifiedBy>
  <cp:revision>184</cp:revision>
  <cp:lastPrinted>2017-05-26T07:29:00Z</cp:lastPrinted>
  <dcterms:created xsi:type="dcterms:W3CDTF">2014-06-29T10:35:00Z</dcterms:created>
  <dcterms:modified xsi:type="dcterms:W3CDTF">2017-08-25T12:09:00Z</dcterms:modified>
</cp:coreProperties>
</file>